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84C6" w14:textId="5342EB28" w:rsidR="0040602A" w:rsidRPr="00BA1391" w:rsidRDefault="0040602A">
      <w:pPr>
        <w:rPr>
          <w:rFonts w:asciiTheme="majorEastAsia" w:eastAsiaTheme="majorEastAsia" w:hAnsiTheme="majorEastAsia"/>
        </w:rPr>
      </w:pPr>
      <w:r w:rsidRPr="00662198">
        <w:rPr>
          <w:rFonts w:asciiTheme="majorEastAsia" w:eastAsiaTheme="majorEastAsia" w:hAnsiTheme="majorEastAsia" w:hint="eastAsia"/>
        </w:rPr>
        <w:t>「</w:t>
      </w:r>
      <w:r w:rsidR="00BA1391">
        <w:rPr>
          <w:rFonts w:asciiTheme="majorEastAsia" w:eastAsiaTheme="majorEastAsia" w:hAnsiTheme="majorEastAsia" w:hint="eastAsia"/>
        </w:rPr>
        <w:t>昭和100</w:t>
      </w:r>
      <w:r w:rsidRPr="00662198">
        <w:rPr>
          <w:rFonts w:asciiTheme="majorEastAsia" w:eastAsiaTheme="majorEastAsia" w:hAnsiTheme="majorEastAsia" w:hint="eastAsia"/>
        </w:rPr>
        <w:t>年」に向けた取組について</w:t>
      </w:r>
    </w:p>
    <w:p w14:paraId="7B138CDF" w14:textId="77777777" w:rsidR="00DE2071" w:rsidRDefault="00DE2071"/>
    <w:p w14:paraId="38104B43" w14:textId="21231B18" w:rsidR="00A602CB" w:rsidRPr="00A675CB" w:rsidRDefault="00A602CB">
      <w:pPr>
        <w:rPr>
          <w:rFonts w:asciiTheme="majorEastAsia" w:eastAsiaTheme="majorEastAsia" w:hAnsiTheme="majorEastAsia"/>
        </w:rPr>
      </w:pPr>
      <w:r w:rsidRPr="00A675CB">
        <w:rPr>
          <w:rFonts w:asciiTheme="majorEastAsia" w:eastAsiaTheme="majorEastAsia" w:hAnsiTheme="majorEastAsia" w:hint="eastAsia"/>
        </w:rPr>
        <w:t>１．来年は</w:t>
      </w:r>
      <w:r w:rsidR="00693F3C" w:rsidRPr="00A675CB">
        <w:rPr>
          <w:rFonts w:asciiTheme="majorEastAsia" w:eastAsiaTheme="majorEastAsia" w:hAnsiTheme="majorEastAsia" w:hint="eastAsia"/>
        </w:rPr>
        <w:t>「</w:t>
      </w:r>
      <w:r w:rsidR="00BA1391">
        <w:rPr>
          <w:rFonts w:asciiTheme="majorEastAsia" w:eastAsiaTheme="majorEastAsia" w:hAnsiTheme="majorEastAsia" w:hint="eastAsia"/>
        </w:rPr>
        <w:t>昭和100</w:t>
      </w:r>
      <w:r w:rsidR="00693F3C" w:rsidRPr="00A675CB">
        <w:rPr>
          <w:rFonts w:asciiTheme="majorEastAsia" w:eastAsiaTheme="majorEastAsia" w:hAnsiTheme="majorEastAsia" w:hint="eastAsia"/>
        </w:rPr>
        <w:t>年」</w:t>
      </w:r>
    </w:p>
    <w:p w14:paraId="642413BE" w14:textId="2037BA39" w:rsidR="00BA1391" w:rsidRDefault="0040602A" w:rsidP="00BA1391">
      <w:r>
        <w:rPr>
          <w:rFonts w:hint="eastAsia"/>
        </w:rPr>
        <w:t xml:space="preserve">　</w:t>
      </w:r>
      <w:r w:rsidR="00BA1391">
        <w:rPr>
          <w:rFonts w:hint="eastAsia"/>
        </w:rPr>
        <w:t>令和８年</w:t>
      </w:r>
      <w:r w:rsidR="00F25806">
        <w:rPr>
          <w:rFonts w:hint="eastAsia"/>
        </w:rPr>
        <w:t>（</w:t>
      </w:r>
      <w:r w:rsidR="00F25806">
        <w:rPr>
          <w:rFonts w:hint="eastAsia"/>
        </w:rPr>
        <w:t>20</w:t>
      </w:r>
      <w:r w:rsidR="00BA1391">
        <w:rPr>
          <w:rFonts w:hint="eastAsia"/>
        </w:rPr>
        <w:t>26</w:t>
      </w:r>
      <w:r w:rsidR="00F25806">
        <w:rPr>
          <w:rFonts w:hint="eastAsia"/>
        </w:rPr>
        <w:t>年）は、</w:t>
      </w:r>
      <w:r w:rsidR="00BA1391">
        <w:rPr>
          <w:rFonts w:hint="eastAsia"/>
        </w:rPr>
        <w:t>昭和</w:t>
      </w:r>
      <w:r w:rsidR="00F25806">
        <w:rPr>
          <w:rFonts w:hint="eastAsia"/>
        </w:rPr>
        <w:t>元年（</w:t>
      </w:r>
      <w:r w:rsidR="00BA1391">
        <w:rPr>
          <w:rFonts w:hint="eastAsia"/>
        </w:rPr>
        <w:t>1926</w:t>
      </w:r>
      <w:r w:rsidR="00F25806">
        <w:rPr>
          <w:rFonts w:hint="eastAsia"/>
        </w:rPr>
        <w:t>年）から起算して満</w:t>
      </w:r>
      <w:r w:rsidR="00BA1391">
        <w:rPr>
          <w:rFonts w:hint="eastAsia"/>
        </w:rPr>
        <w:t>100</w:t>
      </w:r>
      <w:r w:rsidR="00F25806">
        <w:rPr>
          <w:rFonts w:hint="eastAsia"/>
        </w:rPr>
        <w:t>年に当た</w:t>
      </w:r>
      <w:r w:rsidR="00CC7083">
        <w:rPr>
          <w:rFonts w:hint="eastAsia"/>
        </w:rPr>
        <w:t>ります</w:t>
      </w:r>
      <w:r w:rsidR="00F25806">
        <w:rPr>
          <w:rFonts w:hint="eastAsia"/>
        </w:rPr>
        <w:t>。</w:t>
      </w:r>
    </w:p>
    <w:p w14:paraId="2DE053F4" w14:textId="500246F5" w:rsidR="00BA1391" w:rsidRDefault="00BA1391" w:rsidP="00BA1391">
      <w:pPr>
        <w:ind w:firstLineChars="100" w:firstLine="210"/>
      </w:pPr>
      <w:r>
        <w:rPr>
          <w:rFonts w:hint="eastAsia"/>
        </w:rPr>
        <w:t>現在、国民の約７割が昭和以前の生まれ、約３割が平成以降の生まれとなってい</w:t>
      </w:r>
      <w:r w:rsidR="00CC7083">
        <w:rPr>
          <w:rFonts w:hint="eastAsia"/>
        </w:rPr>
        <w:t>ます</w:t>
      </w:r>
      <w:r>
        <w:rPr>
          <w:rFonts w:hint="eastAsia"/>
        </w:rPr>
        <w:t>。今日の我が国は、少子高齢化の進展、感染症の脅威、地球規模の気候変動やそれに伴う自然災害の激甚化など昭和期とは異なる多くの課題や、戦後最も厳しく複雑な安全保障環境に直面して</w:t>
      </w:r>
      <w:r w:rsidR="00CC7083">
        <w:rPr>
          <w:rFonts w:hint="eastAsia"/>
        </w:rPr>
        <w:t>います</w:t>
      </w:r>
      <w:r>
        <w:rPr>
          <w:rFonts w:hint="eastAsia"/>
        </w:rPr>
        <w:t>。こうした中、「昭和</w:t>
      </w:r>
      <w:r>
        <w:rPr>
          <w:rFonts w:hint="eastAsia"/>
        </w:rPr>
        <w:t>100</w:t>
      </w:r>
      <w:r>
        <w:rPr>
          <w:rFonts w:hint="eastAsia"/>
        </w:rPr>
        <w:t>年」を契機に昭和を顧み、先人の躍動に学び、昭和の記憶を共有することは、平成以降の生まれの世代にとっても新たな発見のきっかけとなり、また、世代を超えた理解・共感を生むとともに、リスクや課題に適切に対処しながら、幸せや生きがいを実感でき、希望あふれる未来を切り拓ひらく機会にな</w:t>
      </w:r>
      <w:r w:rsidR="00CC7083">
        <w:rPr>
          <w:rFonts w:hint="eastAsia"/>
        </w:rPr>
        <w:t>ります</w:t>
      </w:r>
      <w:r>
        <w:rPr>
          <w:rFonts w:hint="eastAsia"/>
        </w:rPr>
        <w:t>。さらに、いつの時代にあっても忘れてはならない平和の誓いを継承し、将来にわたる国際社会の安定と繁栄への貢献につなげていく機会にな</w:t>
      </w:r>
      <w:r w:rsidR="00CC7083">
        <w:rPr>
          <w:rFonts w:hint="eastAsia"/>
        </w:rPr>
        <w:t>ります</w:t>
      </w:r>
      <w:r>
        <w:rPr>
          <w:rFonts w:hint="eastAsia"/>
        </w:rPr>
        <w:t>。</w:t>
      </w:r>
    </w:p>
    <w:p w14:paraId="57164806" w14:textId="1D49D145" w:rsidR="00E5746D" w:rsidRDefault="00BA1391" w:rsidP="00BA1391">
      <w:pPr>
        <w:ind w:firstLineChars="100" w:firstLine="210"/>
      </w:pPr>
      <w:r>
        <w:rPr>
          <w:rFonts w:hint="eastAsia"/>
        </w:rPr>
        <w:t>このような観点から、幅広い分野にわたり、「昭和</w:t>
      </w:r>
      <w:r>
        <w:rPr>
          <w:rFonts w:hint="eastAsia"/>
        </w:rPr>
        <w:t>100</w:t>
      </w:r>
      <w:r>
        <w:rPr>
          <w:rFonts w:hint="eastAsia"/>
        </w:rPr>
        <w:t>年」関連施策を推進</w:t>
      </w:r>
      <w:r w:rsidR="00CC7083">
        <w:rPr>
          <w:rFonts w:hint="eastAsia"/>
        </w:rPr>
        <w:t>いたします</w:t>
      </w:r>
      <w:r>
        <w:rPr>
          <w:rFonts w:hint="eastAsia"/>
        </w:rPr>
        <w:t>。</w:t>
      </w:r>
    </w:p>
    <w:p w14:paraId="05F2767B" w14:textId="592B9018" w:rsidR="00DF1AC4" w:rsidRDefault="00DF1AC4" w:rsidP="00DF1AC4">
      <w:r>
        <w:rPr>
          <w:rFonts w:hint="eastAsia"/>
        </w:rPr>
        <w:t>（参考</w:t>
      </w:r>
      <w:r>
        <w:rPr>
          <w:rFonts w:hint="eastAsia"/>
        </w:rPr>
        <w:t>URL</w:t>
      </w:r>
      <w:r>
        <w:rPr>
          <w:rFonts w:hint="eastAsia"/>
        </w:rPr>
        <w:t>）</w:t>
      </w:r>
      <w:hyperlink r:id="rId10" w:tgtFrame="_blank" w:tooltip="https://www.cas.go.jp/jp/seisaku/syouwa100nen/index.html" w:history="1">
        <w:r w:rsidR="000C1260" w:rsidRPr="000C1260">
          <w:rPr>
            <w:rStyle w:val="aa"/>
          </w:rPr>
          <w:t>https://www.cas.go.jp/jp/seisaku/syouwa100nen/index.html</w:t>
        </w:r>
      </w:hyperlink>
    </w:p>
    <w:p w14:paraId="0CD5EC85" w14:textId="77777777" w:rsidR="00E5746D" w:rsidRDefault="00E5746D" w:rsidP="00E5746D"/>
    <w:p w14:paraId="634F3B3D" w14:textId="18BA3761" w:rsidR="00693F3C" w:rsidRPr="00E5746D" w:rsidRDefault="00E5746D" w:rsidP="00BA1391">
      <w:r>
        <w:rPr>
          <w:rFonts w:asciiTheme="majorEastAsia" w:eastAsiaTheme="majorEastAsia" w:hAnsiTheme="majorEastAsia" w:hint="eastAsia"/>
        </w:rPr>
        <w:t>２．</w:t>
      </w:r>
      <w:r w:rsidR="00BA1391">
        <w:rPr>
          <w:rFonts w:asciiTheme="majorEastAsia" w:eastAsiaTheme="majorEastAsia" w:hAnsiTheme="majorEastAsia" w:hint="eastAsia"/>
        </w:rPr>
        <w:t>ご依頼事項</w:t>
      </w:r>
    </w:p>
    <w:p w14:paraId="71A077DC" w14:textId="77777777" w:rsidR="00693F3C" w:rsidRDefault="00693F3C"/>
    <w:p w14:paraId="342337EC" w14:textId="60FBFCBE" w:rsidR="00693F3C" w:rsidRDefault="00693F3C">
      <w:pPr>
        <w:rPr>
          <w:rFonts w:asciiTheme="majorEastAsia" w:eastAsiaTheme="majorEastAsia" w:hAnsiTheme="majorEastAsia"/>
        </w:rPr>
      </w:pPr>
      <w:r w:rsidRPr="000C1BC7">
        <w:rPr>
          <w:rFonts w:asciiTheme="majorEastAsia" w:eastAsiaTheme="majorEastAsia" w:hAnsiTheme="majorEastAsia" w:hint="eastAsia"/>
        </w:rPr>
        <w:t>（１）</w:t>
      </w:r>
      <w:r w:rsidR="00BA1391">
        <w:rPr>
          <w:rFonts w:asciiTheme="majorEastAsia" w:eastAsiaTheme="majorEastAsia" w:hAnsiTheme="majorEastAsia" w:hint="eastAsia"/>
        </w:rPr>
        <w:t>「昭和100年」関連施策実施の検討</w:t>
      </w:r>
    </w:p>
    <w:p w14:paraId="512FD434" w14:textId="443F2EEF" w:rsidR="00BA1391" w:rsidRDefault="00BA1391">
      <w:pPr>
        <w:rPr>
          <w:rFonts w:asciiTheme="majorEastAsia" w:eastAsiaTheme="majorEastAsia" w:hAnsiTheme="majorEastAsia"/>
        </w:rPr>
      </w:pPr>
      <w:r>
        <w:rPr>
          <w:rFonts w:asciiTheme="majorEastAsia" w:eastAsiaTheme="majorEastAsia" w:hAnsiTheme="majorEastAsia" w:hint="eastAsia"/>
        </w:rPr>
        <w:t xml:space="preserve">　政府としては、上記趣旨を踏まえ、</w:t>
      </w:r>
      <w:r w:rsidR="005D137D">
        <w:rPr>
          <w:rFonts w:asciiTheme="majorEastAsia" w:eastAsiaTheme="majorEastAsia" w:hAnsiTheme="majorEastAsia" w:hint="eastAsia"/>
        </w:rPr>
        <w:t>今後、「昭和100年」に関連した施策を実施、内閣官房にて取りまとめを行う予定です。</w:t>
      </w:r>
    </w:p>
    <w:p w14:paraId="41AF8AC9" w14:textId="0BCD6DD2" w:rsidR="005D137D" w:rsidRDefault="005D137D">
      <w:pPr>
        <w:rPr>
          <w:rFonts w:asciiTheme="majorEastAsia" w:eastAsiaTheme="majorEastAsia" w:hAnsiTheme="majorEastAsia"/>
        </w:rPr>
      </w:pPr>
      <w:r>
        <w:rPr>
          <w:rFonts w:asciiTheme="majorEastAsia" w:eastAsiaTheme="majorEastAsia" w:hAnsiTheme="majorEastAsia" w:hint="eastAsia"/>
        </w:rPr>
        <w:t xml:space="preserve">　皆様におかれましても、是非、関連施策の実施をご検討いただけますと幸いです。</w:t>
      </w:r>
      <w:r w:rsidR="00CC7083">
        <w:rPr>
          <w:rFonts w:asciiTheme="majorEastAsia" w:eastAsiaTheme="majorEastAsia" w:hAnsiTheme="majorEastAsia" w:hint="eastAsia"/>
        </w:rPr>
        <w:t>関連施策について、具体的には以下のようなものが想定されています。</w:t>
      </w:r>
    </w:p>
    <w:p w14:paraId="4D8BA6A8" w14:textId="21554014" w:rsidR="00CC7083" w:rsidRDefault="00265A37" w:rsidP="00CC7083">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関連施設での「昭和100年」特集展示</w:t>
      </w:r>
    </w:p>
    <w:p w14:paraId="60FFC949" w14:textId="320524F0" w:rsidR="00265A37" w:rsidRDefault="00265A37" w:rsidP="00CC7083">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関連施設の特別見学会</w:t>
      </w:r>
    </w:p>
    <w:p w14:paraId="2474A6C9" w14:textId="71D1905B" w:rsidR="00265A37" w:rsidRPr="00CC7083" w:rsidRDefault="00265A37" w:rsidP="00CC7083">
      <w:pPr>
        <w:pStyle w:val="a9"/>
        <w:numPr>
          <w:ilvl w:val="0"/>
          <w:numId w:val="1"/>
        </w:numPr>
        <w:ind w:leftChars="0"/>
        <w:rPr>
          <w:rFonts w:asciiTheme="majorEastAsia" w:eastAsiaTheme="majorEastAsia" w:hAnsiTheme="majorEastAsia"/>
        </w:rPr>
      </w:pPr>
      <w:r>
        <w:rPr>
          <w:rFonts w:asciiTheme="majorEastAsia" w:eastAsiaTheme="majorEastAsia" w:hAnsiTheme="majorEastAsia" w:hint="eastAsia"/>
        </w:rPr>
        <w:t>紙面等での特集</w:t>
      </w:r>
    </w:p>
    <w:p w14:paraId="7D70ECDE" w14:textId="77777777" w:rsidR="005D137D" w:rsidRDefault="005D137D">
      <w:pPr>
        <w:rPr>
          <w:rFonts w:asciiTheme="majorEastAsia" w:eastAsiaTheme="majorEastAsia" w:hAnsiTheme="majorEastAsia"/>
        </w:rPr>
      </w:pPr>
    </w:p>
    <w:p w14:paraId="498EF638" w14:textId="7CFBFB87" w:rsidR="005D137D" w:rsidRDefault="005D137D">
      <w:pPr>
        <w:rPr>
          <w:rFonts w:asciiTheme="majorEastAsia" w:eastAsiaTheme="majorEastAsia" w:hAnsiTheme="majorEastAsia"/>
        </w:rPr>
      </w:pPr>
      <w:r>
        <w:rPr>
          <w:rFonts w:asciiTheme="majorEastAsia" w:eastAsiaTheme="majorEastAsia" w:hAnsiTheme="majorEastAsia" w:hint="eastAsia"/>
        </w:rPr>
        <w:t>（２）実施状況のフォローアップ</w:t>
      </w:r>
    </w:p>
    <w:p w14:paraId="54793FFA" w14:textId="2524B948" w:rsidR="005D137D" w:rsidRPr="000C1BC7" w:rsidRDefault="005D137D">
      <w:pPr>
        <w:rPr>
          <w:rFonts w:asciiTheme="majorEastAsia" w:eastAsiaTheme="majorEastAsia" w:hAnsiTheme="majorEastAsia"/>
        </w:rPr>
      </w:pPr>
      <w:r>
        <w:rPr>
          <w:rFonts w:asciiTheme="majorEastAsia" w:eastAsiaTheme="majorEastAsia" w:hAnsiTheme="majorEastAsia" w:hint="eastAsia"/>
        </w:rPr>
        <w:t xml:space="preserve">　（１）に該当するような関連施策を実施していただけた場合、実施内容を、調査・フォローアップさせていただく可能性がございます。その際もご協力いただけますと幸いです。</w:t>
      </w:r>
    </w:p>
    <w:p w14:paraId="7A03533C" w14:textId="77777777" w:rsidR="00693F3C" w:rsidRPr="00E5746D" w:rsidRDefault="00693F3C" w:rsidP="00693F3C"/>
    <w:p w14:paraId="6C9D1A35" w14:textId="77777777" w:rsidR="00693F3C" w:rsidRDefault="00395ED7" w:rsidP="00693F3C">
      <w:pPr>
        <w:rPr>
          <w:rFonts w:asciiTheme="majorEastAsia" w:eastAsiaTheme="majorEastAsia" w:hAnsiTheme="majorEastAsia"/>
        </w:rPr>
      </w:pPr>
      <w:r>
        <w:rPr>
          <w:rFonts w:asciiTheme="majorEastAsia" w:eastAsiaTheme="majorEastAsia" w:hAnsiTheme="majorEastAsia" w:hint="eastAsia"/>
        </w:rPr>
        <w:t>３</w:t>
      </w:r>
      <w:r w:rsidR="00693F3C" w:rsidRPr="00A675CB">
        <w:rPr>
          <w:rFonts w:asciiTheme="majorEastAsia" w:eastAsiaTheme="majorEastAsia" w:hAnsiTheme="majorEastAsia" w:hint="eastAsia"/>
        </w:rPr>
        <w:t>．</w:t>
      </w:r>
      <w:r w:rsidR="00E5746D">
        <w:rPr>
          <w:rFonts w:asciiTheme="majorEastAsia" w:eastAsiaTheme="majorEastAsia" w:hAnsiTheme="majorEastAsia" w:hint="eastAsia"/>
        </w:rPr>
        <w:t>今後の展開</w:t>
      </w:r>
    </w:p>
    <w:p w14:paraId="6203555E" w14:textId="26F443C9" w:rsidR="005D137D" w:rsidRPr="00E25EC2" w:rsidRDefault="00E5746D" w:rsidP="005D137D">
      <w:r>
        <w:rPr>
          <w:rFonts w:asciiTheme="majorEastAsia" w:eastAsiaTheme="majorEastAsia" w:hAnsiTheme="majorEastAsia" w:hint="eastAsia"/>
        </w:rPr>
        <w:t xml:space="preserve">　</w:t>
      </w:r>
      <w:r w:rsidR="005D137D">
        <w:rPr>
          <w:rFonts w:asciiTheme="majorEastAsia" w:eastAsiaTheme="majorEastAsia" w:hAnsiTheme="majorEastAsia" w:hint="eastAsia"/>
        </w:rPr>
        <w:t>内閣官房が、会議を複数回</w:t>
      </w:r>
      <w:r w:rsidR="00CC7083">
        <w:rPr>
          <w:rFonts w:asciiTheme="majorEastAsia" w:eastAsiaTheme="majorEastAsia" w:hAnsiTheme="majorEastAsia" w:hint="eastAsia"/>
        </w:rPr>
        <w:t>開催し、「昭和100年」</w:t>
      </w:r>
      <w:r w:rsidR="005D137D">
        <w:rPr>
          <w:rFonts w:asciiTheme="majorEastAsia" w:eastAsiaTheme="majorEastAsia" w:hAnsiTheme="majorEastAsia" w:hint="eastAsia"/>
        </w:rPr>
        <w:t>関連施策を</w:t>
      </w:r>
      <w:r w:rsidR="00CC7083">
        <w:rPr>
          <w:rFonts w:asciiTheme="majorEastAsia" w:eastAsiaTheme="majorEastAsia" w:hAnsiTheme="majorEastAsia" w:hint="eastAsia"/>
        </w:rPr>
        <w:t>来年度取りまとめる予定です。</w:t>
      </w:r>
    </w:p>
    <w:p w14:paraId="4C83212A" w14:textId="0CE4B841" w:rsidR="008D3D18" w:rsidRPr="00E25EC2" w:rsidRDefault="008D3D18" w:rsidP="00E25EC2">
      <w:pPr>
        <w:ind w:firstLineChars="100" w:firstLine="210"/>
      </w:pPr>
    </w:p>
    <w:sectPr w:rsidR="008D3D18" w:rsidRPr="00E25E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6937" w14:textId="77777777" w:rsidR="003A7B58" w:rsidRDefault="003A7B58" w:rsidP="00DE2071">
      <w:r>
        <w:separator/>
      </w:r>
    </w:p>
  </w:endnote>
  <w:endnote w:type="continuationSeparator" w:id="0">
    <w:p w14:paraId="6A4149E0" w14:textId="77777777" w:rsidR="003A7B58" w:rsidRDefault="003A7B58" w:rsidP="00DE2071">
      <w:r>
        <w:continuationSeparator/>
      </w:r>
    </w:p>
  </w:endnote>
  <w:endnote w:type="continuationNotice" w:id="1">
    <w:p w14:paraId="77FAE8A1" w14:textId="77777777" w:rsidR="00AC43B7" w:rsidRDefault="00AC4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5873" w14:textId="77777777" w:rsidR="003A7B58" w:rsidRDefault="003A7B58" w:rsidP="00DE2071">
      <w:r>
        <w:separator/>
      </w:r>
    </w:p>
  </w:footnote>
  <w:footnote w:type="continuationSeparator" w:id="0">
    <w:p w14:paraId="6B901B0B" w14:textId="77777777" w:rsidR="003A7B58" w:rsidRDefault="003A7B58" w:rsidP="00DE2071">
      <w:r>
        <w:continuationSeparator/>
      </w:r>
    </w:p>
  </w:footnote>
  <w:footnote w:type="continuationNotice" w:id="1">
    <w:p w14:paraId="1602BB2D" w14:textId="77777777" w:rsidR="00AC43B7" w:rsidRDefault="00AC43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F21F8"/>
    <w:multiLevelType w:val="hybridMultilevel"/>
    <w:tmpl w:val="398AC0D6"/>
    <w:lvl w:ilvl="0" w:tplc="FDA41B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8513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02A"/>
    <w:rsid w:val="00000E47"/>
    <w:rsid w:val="000102E1"/>
    <w:rsid w:val="000130D4"/>
    <w:rsid w:val="0004473A"/>
    <w:rsid w:val="0004498A"/>
    <w:rsid w:val="00060CC5"/>
    <w:rsid w:val="0006385E"/>
    <w:rsid w:val="0006762B"/>
    <w:rsid w:val="000A2F1E"/>
    <w:rsid w:val="000A39DF"/>
    <w:rsid w:val="000A69B8"/>
    <w:rsid w:val="000B22DF"/>
    <w:rsid w:val="000C1260"/>
    <w:rsid w:val="000C1BC7"/>
    <w:rsid w:val="00100225"/>
    <w:rsid w:val="0011339E"/>
    <w:rsid w:val="001273F2"/>
    <w:rsid w:val="00130460"/>
    <w:rsid w:val="00136D52"/>
    <w:rsid w:val="001541E2"/>
    <w:rsid w:val="00155F7D"/>
    <w:rsid w:val="00170F5D"/>
    <w:rsid w:val="00174C33"/>
    <w:rsid w:val="00180981"/>
    <w:rsid w:val="001918F9"/>
    <w:rsid w:val="001C084D"/>
    <w:rsid w:val="001C09BB"/>
    <w:rsid w:val="001D2BF3"/>
    <w:rsid w:val="001D7F41"/>
    <w:rsid w:val="001F5310"/>
    <w:rsid w:val="001F7837"/>
    <w:rsid w:val="0021117D"/>
    <w:rsid w:val="00214863"/>
    <w:rsid w:val="00241333"/>
    <w:rsid w:val="00247FDC"/>
    <w:rsid w:val="00265A37"/>
    <w:rsid w:val="00280C68"/>
    <w:rsid w:val="00287FA0"/>
    <w:rsid w:val="002B41D4"/>
    <w:rsid w:val="002C0C65"/>
    <w:rsid w:val="002C4BAB"/>
    <w:rsid w:val="002C6A4D"/>
    <w:rsid w:val="002D39E1"/>
    <w:rsid w:val="003025E7"/>
    <w:rsid w:val="00322FE8"/>
    <w:rsid w:val="00324FED"/>
    <w:rsid w:val="00345BBB"/>
    <w:rsid w:val="003662B8"/>
    <w:rsid w:val="00370586"/>
    <w:rsid w:val="0038245B"/>
    <w:rsid w:val="0038597B"/>
    <w:rsid w:val="00395ED7"/>
    <w:rsid w:val="003A3132"/>
    <w:rsid w:val="003A7B58"/>
    <w:rsid w:val="003C6A8D"/>
    <w:rsid w:val="003E3D61"/>
    <w:rsid w:val="00404BD4"/>
    <w:rsid w:val="0040602A"/>
    <w:rsid w:val="00460A33"/>
    <w:rsid w:val="004644BA"/>
    <w:rsid w:val="00465327"/>
    <w:rsid w:val="004C3522"/>
    <w:rsid w:val="004C51BC"/>
    <w:rsid w:val="004F128E"/>
    <w:rsid w:val="00512FA7"/>
    <w:rsid w:val="00523B43"/>
    <w:rsid w:val="00534367"/>
    <w:rsid w:val="00537B15"/>
    <w:rsid w:val="00546B26"/>
    <w:rsid w:val="00553E03"/>
    <w:rsid w:val="005738D7"/>
    <w:rsid w:val="00582FB1"/>
    <w:rsid w:val="00586BAE"/>
    <w:rsid w:val="005A137E"/>
    <w:rsid w:val="005D137D"/>
    <w:rsid w:val="005D19D9"/>
    <w:rsid w:val="005D2570"/>
    <w:rsid w:val="005D3F35"/>
    <w:rsid w:val="005D738A"/>
    <w:rsid w:val="005F2076"/>
    <w:rsid w:val="00607D4F"/>
    <w:rsid w:val="00610D0D"/>
    <w:rsid w:val="00656BD3"/>
    <w:rsid w:val="00662198"/>
    <w:rsid w:val="00693CB7"/>
    <w:rsid w:val="00693F3C"/>
    <w:rsid w:val="006A6EB7"/>
    <w:rsid w:val="006B0DE7"/>
    <w:rsid w:val="006B2573"/>
    <w:rsid w:val="006B3B2F"/>
    <w:rsid w:val="006D5FCF"/>
    <w:rsid w:val="006F1C4C"/>
    <w:rsid w:val="007038D0"/>
    <w:rsid w:val="00732BDF"/>
    <w:rsid w:val="00740DA6"/>
    <w:rsid w:val="00750089"/>
    <w:rsid w:val="00753029"/>
    <w:rsid w:val="00757344"/>
    <w:rsid w:val="007618CC"/>
    <w:rsid w:val="0076665D"/>
    <w:rsid w:val="00780DF4"/>
    <w:rsid w:val="0078152A"/>
    <w:rsid w:val="007C328E"/>
    <w:rsid w:val="007F46C1"/>
    <w:rsid w:val="008157DC"/>
    <w:rsid w:val="0082053B"/>
    <w:rsid w:val="00831978"/>
    <w:rsid w:val="008753C0"/>
    <w:rsid w:val="008B4C62"/>
    <w:rsid w:val="008B676D"/>
    <w:rsid w:val="008C303D"/>
    <w:rsid w:val="008D3D18"/>
    <w:rsid w:val="008E334A"/>
    <w:rsid w:val="008E4B4B"/>
    <w:rsid w:val="00915EB1"/>
    <w:rsid w:val="009211E1"/>
    <w:rsid w:val="0093435B"/>
    <w:rsid w:val="00936432"/>
    <w:rsid w:val="00954111"/>
    <w:rsid w:val="009947F6"/>
    <w:rsid w:val="009972A1"/>
    <w:rsid w:val="009A09BB"/>
    <w:rsid w:val="009A5602"/>
    <w:rsid w:val="009B11A7"/>
    <w:rsid w:val="009C014C"/>
    <w:rsid w:val="009C17E1"/>
    <w:rsid w:val="009C76BE"/>
    <w:rsid w:val="009D17C1"/>
    <w:rsid w:val="009D7BC6"/>
    <w:rsid w:val="009F4C03"/>
    <w:rsid w:val="00A3031F"/>
    <w:rsid w:val="00A602CB"/>
    <w:rsid w:val="00A675CB"/>
    <w:rsid w:val="00A92EE5"/>
    <w:rsid w:val="00AA33DA"/>
    <w:rsid w:val="00AA7A74"/>
    <w:rsid w:val="00AC43B7"/>
    <w:rsid w:val="00AD0F1F"/>
    <w:rsid w:val="00AE3CC0"/>
    <w:rsid w:val="00AF392E"/>
    <w:rsid w:val="00B066DF"/>
    <w:rsid w:val="00B07151"/>
    <w:rsid w:val="00B13FAB"/>
    <w:rsid w:val="00B33161"/>
    <w:rsid w:val="00B53EC6"/>
    <w:rsid w:val="00B74A40"/>
    <w:rsid w:val="00B77453"/>
    <w:rsid w:val="00B830DB"/>
    <w:rsid w:val="00B862A2"/>
    <w:rsid w:val="00BA1391"/>
    <w:rsid w:val="00BA4A79"/>
    <w:rsid w:val="00BA4E59"/>
    <w:rsid w:val="00BB2107"/>
    <w:rsid w:val="00BD7DAB"/>
    <w:rsid w:val="00BE0A0B"/>
    <w:rsid w:val="00BF5FEB"/>
    <w:rsid w:val="00C01DD9"/>
    <w:rsid w:val="00C04280"/>
    <w:rsid w:val="00C0649A"/>
    <w:rsid w:val="00C11106"/>
    <w:rsid w:val="00C14F9C"/>
    <w:rsid w:val="00C51221"/>
    <w:rsid w:val="00C57200"/>
    <w:rsid w:val="00C64CFB"/>
    <w:rsid w:val="00C65DDD"/>
    <w:rsid w:val="00C77231"/>
    <w:rsid w:val="00CA1078"/>
    <w:rsid w:val="00CA639C"/>
    <w:rsid w:val="00CB0026"/>
    <w:rsid w:val="00CC1C03"/>
    <w:rsid w:val="00CC5116"/>
    <w:rsid w:val="00CC7083"/>
    <w:rsid w:val="00CE1F02"/>
    <w:rsid w:val="00CF6D41"/>
    <w:rsid w:val="00D02B89"/>
    <w:rsid w:val="00D27D66"/>
    <w:rsid w:val="00D365C9"/>
    <w:rsid w:val="00D402C1"/>
    <w:rsid w:val="00D5498A"/>
    <w:rsid w:val="00D73008"/>
    <w:rsid w:val="00DB25D5"/>
    <w:rsid w:val="00DB77F4"/>
    <w:rsid w:val="00DE2071"/>
    <w:rsid w:val="00DE61BD"/>
    <w:rsid w:val="00DF1AC4"/>
    <w:rsid w:val="00E01110"/>
    <w:rsid w:val="00E024D3"/>
    <w:rsid w:val="00E12C19"/>
    <w:rsid w:val="00E25EC2"/>
    <w:rsid w:val="00E51068"/>
    <w:rsid w:val="00E54AA2"/>
    <w:rsid w:val="00E57088"/>
    <w:rsid w:val="00E5746D"/>
    <w:rsid w:val="00E652DA"/>
    <w:rsid w:val="00E81F5C"/>
    <w:rsid w:val="00E8744A"/>
    <w:rsid w:val="00EA7B9C"/>
    <w:rsid w:val="00EB191A"/>
    <w:rsid w:val="00EB508F"/>
    <w:rsid w:val="00EC524D"/>
    <w:rsid w:val="00EE1761"/>
    <w:rsid w:val="00EE6875"/>
    <w:rsid w:val="00EF02F3"/>
    <w:rsid w:val="00F00A07"/>
    <w:rsid w:val="00F06DD2"/>
    <w:rsid w:val="00F2121D"/>
    <w:rsid w:val="00F2263F"/>
    <w:rsid w:val="00F24420"/>
    <w:rsid w:val="00F25806"/>
    <w:rsid w:val="00F369FC"/>
    <w:rsid w:val="00F602B2"/>
    <w:rsid w:val="00F63F68"/>
    <w:rsid w:val="00F72138"/>
    <w:rsid w:val="00F76398"/>
    <w:rsid w:val="00F9104B"/>
    <w:rsid w:val="00F917F8"/>
    <w:rsid w:val="00FC4F32"/>
    <w:rsid w:val="00FC607D"/>
    <w:rsid w:val="00FD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685FD"/>
  <w15:chartTrackingRefBased/>
  <w15:docId w15:val="{0AB45F65-022A-4000-B5BC-D08A95BD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0C1B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BC7"/>
    <w:rPr>
      <w:rFonts w:asciiTheme="majorHAnsi" w:eastAsiaTheme="majorEastAsia" w:hAnsiTheme="majorHAnsi" w:cstheme="majorBidi"/>
      <w:sz w:val="18"/>
      <w:szCs w:val="18"/>
    </w:rPr>
  </w:style>
  <w:style w:type="paragraph" w:styleId="a9">
    <w:name w:val="List Paragraph"/>
    <w:basedOn w:val="a"/>
    <w:uiPriority w:val="34"/>
    <w:qFormat/>
    <w:rsid w:val="00CC7083"/>
    <w:pPr>
      <w:ind w:leftChars="400" w:left="840"/>
    </w:pPr>
  </w:style>
  <w:style w:type="character" w:styleId="aa">
    <w:name w:val="Hyperlink"/>
    <w:basedOn w:val="a0"/>
    <w:uiPriority w:val="99"/>
    <w:unhideWhenUsed/>
    <w:rsid w:val="00AE3CC0"/>
    <w:rPr>
      <w:color w:val="0000FF" w:themeColor="hyperlink"/>
      <w:u w:val="single"/>
    </w:rPr>
  </w:style>
  <w:style w:type="character" w:styleId="ab">
    <w:name w:val="Unresolved Mention"/>
    <w:basedOn w:val="a0"/>
    <w:uiPriority w:val="99"/>
    <w:semiHidden/>
    <w:unhideWhenUsed/>
    <w:rsid w:val="00AE3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as.go.jp/jp/seisaku/syouwa100nen/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8" ma:contentTypeDescription="新しいドキュメントを作成します。" ma:contentTypeScope="" ma:versionID="37da834c3a5b6ae1e9af0fef93328255">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44c41a3dd8aab6089e80b0dbd4712a8c"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8974f5-02d0-4bec-a42a-ae9dc6568ac8" xsi:nil="true"/>
    <lcf76f155ced4ddcb4097134ff3c332f xmlns="e19ac6a3-eb91-4a11-bbe2-b604c2c9a29b">
      <Terms xmlns="http://schemas.microsoft.com/office/infopath/2007/PartnerControls"/>
    </lcf76f155ced4ddcb4097134ff3c332f>
    <_x4e26__x3073__x66ff__x3048__x30c6__x30b9__x30c8_ xmlns="e19ac6a3-eb91-4a11-bbe2-b604c2c9a29b" xsi:nil="true"/>
  </documentManagement>
</p:properties>
</file>

<file path=customXml/itemProps1.xml><?xml version="1.0" encoding="utf-8"?>
<ds:datastoreItem xmlns:ds="http://schemas.openxmlformats.org/officeDocument/2006/customXml" ds:itemID="{2FC9964B-1D72-45D9-8235-E56C4BEAB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ac6a3-eb91-4a11-bbe2-b604c2c9a29b"/>
    <ds:schemaRef ds:uri="eb8974f5-02d0-4bec-a42a-ae9dc6568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DFD4E-A42F-47BC-8FC5-49DF4F71F08C}">
  <ds:schemaRefs>
    <ds:schemaRef ds:uri="http://schemas.microsoft.com/sharepoint/v3/contenttype/forms"/>
  </ds:schemaRefs>
</ds:datastoreItem>
</file>

<file path=customXml/itemProps3.xml><?xml version="1.0" encoding="utf-8"?>
<ds:datastoreItem xmlns:ds="http://schemas.openxmlformats.org/officeDocument/2006/customXml" ds:itemID="{A8264096-D27F-4DC8-A845-4EC4B670C40B}">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www.w3.org/XML/1998/namespace"/>
    <ds:schemaRef ds:uri="e19ac6a3-eb91-4a11-bbe2-b604c2c9a29b"/>
    <ds:schemaRef ds:uri="http://purl.org/dc/elements/1.1/"/>
    <ds:schemaRef ds:uri="http://purl.org/dc/terms/"/>
    <ds:schemaRef ds:uri="http://schemas.openxmlformats.org/package/2006/metadata/core-properties"/>
    <ds:schemaRef ds:uri="eb8974f5-02d0-4bec-a42a-ae9dc6568ac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植草 泰彦（「明治150年」関連施策推進室）</dc:creator>
  <cp:keywords/>
  <dc:description/>
  <cp:lastModifiedBy>Windows ユーザー</cp:lastModifiedBy>
  <cp:revision>8</cp:revision>
  <cp:lastPrinted>2017-09-05T07:14:00Z</cp:lastPrinted>
  <dcterms:created xsi:type="dcterms:W3CDTF">2017-09-11T01:16:00Z</dcterms:created>
  <dcterms:modified xsi:type="dcterms:W3CDTF">2025-02-17T09:20:00Z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